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7" w:rsidRPr="00FC5CBB" w:rsidRDefault="009758D7" w:rsidP="009758D7">
      <w:pPr>
        <w:pStyle w:val="Bezatstarpm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C5CBB">
        <w:rPr>
          <w:rFonts w:ascii="Times New Roman" w:hAnsi="Times New Roman"/>
          <w:b/>
        </w:rPr>
        <w:t>ALŪKSNES PIRMSSKOLAS IZGLĪTĪBAS IESTĀDE „SPRĪDĪTIS”</w:t>
      </w:r>
    </w:p>
    <w:p w:rsidR="009758D7" w:rsidRPr="00901F57" w:rsidRDefault="009758D7" w:rsidP="009758D7">
      <w:pPr>
        <w:pStyle w:val="Bezatstarpm"/>
        <w:jc w:val="center"/>
        <w:rPr>
          <w:rFonts w:ascii="Times New Roman" w:hAnsi="Times New Roman"/>
        </w:rPr>
      </w:pPr>
      <w:r w:rsidRPr="00FC5CBB">
        <w:rPr>
          <w:rFonts w:ascii="Times New Roman" w:hAnsi="Times New Roman"/>
          <w:b/>
        </w:rPr>
        <w:t>PASĀKUMU PLĀNS</w:t>
      </w:r>
      <w:r>
        <w:rPr>
          <w:rFonts w:ascii="Times New Roman" w:hAnsi="Times New Roman"/>
          <w:b/>
        </w:rPr>
        <w:t xml:space="preserve"> </w:t>
      </w:r>
      <w:r w:rsidRPr="00FC5CB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FC5CBB">
        <w:rPr>
          <w:rFonts w:ascii="Times New Roman" w:hAnsi="Times New Roman"/>
          <w:b/>
        </w:rPr>
        <w:t xml:space="preserve">JANVĀRIS 2018       </w:t>
      </w:r>
      <w:r w:rsidRPr="00FC5CBB">
        <w:rPr>
          <w:rFonts w:ascii="Times New Roman" w:hAnsi="Times New Roman"/>
          <w:b/>
          <w:bCs/>
        </w:rPr>
        <w:t>/Ziemas mēnesis/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916"/>
        <w:gridCol w:w="4253"/>
        <w:gridCol w:w="3260"/>
        <w:gridCol w:w="2977"/>
      </w:tblGrid>
      <w:tr w:rsidR="009758D7" w:rsidTr="00244DD8">
        <w:trPr>
          <w:trHeight w:val="3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Pr="00901F5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1EA99F1F" wp14:editId="6C4A356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49530</wp:posOffset>
                  </wp:positionV>
                  <wp:extent cx="1109980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130" y="21372"/>
                      <wp:lineTo x="21130" y="0"/>
                      <wp:lineTo x="0" y="0"/>
                    </wp:wrapPolygon>
                  </wp:wrapTight>
                  <wp:docPr id="2" name="Attēls 2" descr="Attēlu rezultāti vaicājumam “sniega pikas attē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ēlu rezultāti vaicājumam “sniega pikas attē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</w:t>
            </w:r>
            <w:r w:rsidRPr="00901F57">
              <w:rPr>
                <w:rFonts w:ascii="Times New Roman" w:hAnsi="Times New Roman"/>
                <w:b/>
                <w:bCs/>
                <w:lang w:val="de-DE"/>
              </w:rPr>
              <w:t>1.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                  3.  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5.</w:t>
            </w:r>
          </w:p>
        </w:tc>
      </w:tr>
      <w:tr w:rsidR="009758D7" w:rsidTr="00244DD8">
        <w:trPr>
          <w:trHeight w:val="79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</w:rPr>
              <w:t>8.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9. 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 – 16.30 Mobilais Veselības aprūpes centrs /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D.Nāgele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10.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Pedagogu informatīvā sanāksme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11. Labā prakse PII “Pienenīte” pie </w:t>
            </w:r>
            <w:proofErr w:type="spellStart"/>
            <w:r>
              <w:rPr>
                <w:rFonts w:ascii="Times New Roman" w:hAnsi="Times New Roman"/>
                <w:bCs/>
              </w:rPr>
              <w:t>L.Smoļakas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T.Jegorova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J.Apsīte, </w:t>
            </w: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>, I.Vītola/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12.</w:t>
            </w:r>
          </w:p>
        </w:tc>
      </w:tr>
      <w:tr w:rsidR="009758D7" w:rsidTr="00244DD8">
        <w:trPr>
          <w:trHeight w:val="106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15.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15.-19.01. Pasaules Sniega dienas aktivitātes Iestādē /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16. 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Leļļu izrāde bērniem “Vecīša cimdiņš”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17.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 Labā prakse PII “Pūcīte” pie </w:t>
            </w:r>
            <w:proofErr w:type="spellStart"/>
            <w:r>
              <w:rPr>
                <w:rFonts w:ascii="Times New Roman" w:hAnsi="Times New Roman"/>
                <w:bCs/>
              </w:rPr>
              <w:t>E.Lielbārdes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/V.Vērdiņa, </w:t>
            </w:r>
            <w:proofErr w:type="spellStart"/>
            <w:r>
              <w:rPr>
                <w:rFonts w:ascii="Times New Roman" w:hAnsi="Times New Roman"/>
                <w:bCs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I.Grebūne</w:t>
            </w:r>
            <w:proofErr w:type="spellEnd"/>
            <w:r>
              <w:rPr>
                <w:rFonts w:ascii="Times New Roman" w:hAnsi="Times New Roman"/>
                <w:bCs/>
              </w:rPr>
              <w:t>, G.Selga/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18.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19. 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9758D7" w:rsidTr="00244DD8">
        <w:trPr>
          <w:trHeight w:val="118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22.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23.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24.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LPS Alūksnes, Apes novadu pedagogiem pie </w:t>
            </w:r>
            <w:proofErr w:type="spellStart"/>
            <w:r>
              <w:rPr>
                <w:rFonts w:ascii="Times New Roman" w:hAnsi="Times New Roman"/>
                <w:bCs/>
              </w:rPr>
              <w:t>S.Drunkas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L.Mihailovas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Iestādes Padomes sēde</w:t>
            </w:r>
          </w:p>
          <w:p w:rsidR="009758D7" w:rsidRPr="005649B2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L.Leimane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25.</w:t>
            </w:r>
          </w:p>
          <w:p w:rsidR="009758D7" w:rsidRPr="00E94BE1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E94BE1">
              <w:rPr>
                <w:rFonts w:ascii="Times New Roman" w:hAnsi="Times New Roman"/>
                <w:bCs/>
              </w:rPr>
              <w:t>13.30 Sanāksme skolotāju palīgiem, saimnieciskajiem darbiniekiem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E94BE1">
              <w:rPr>
                <w:rFonts w:ascii="Times New Roman" w:hAnsi="Times New Roman"/>
                <w:bCs/>
              </w:rPr>
              <w:t>/</w:t>
            </w:r>
            <w:proofErr w:type="spellStart"/>
            <w:r w:rsidRPr="00E94BE1">
              <w:rPr>
                <w:rFonts w:ascii="Times New Roman" w:hAnsi="Times New Roman"/>
                <w:bCs/>
              </w:rPr>
              <w:t>K.Černomirdina</w:t>
            </w:r>
            <w:proofErr w:type="spellEnd"/>
            <w:r w:rsidRPr="00E94BE1"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 w:rsidRPr="00E94BE1">
              <w:rPr>
                <w:rFonts w:ascii="Times New Roman" w:hAnsi="Times New Roman"/>
                <w:bCs/>
              </w:rPr>
              <w:t>Apine</w:t>
            </w:r>
            <w:proofErr w:type="spellEnd"/>
            <w:r w:rsidRPr="00E94BE1">
              <w:rPr>
                <w:rFonts w:ascii="Times New Roman" w:hAnsi="Times New Roman"/>
                <w:bCs/>
              </w:rPr>
              <w:t xml:space="preserve"> /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>26.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9758D7" w:rsidTr="00244DD8">
        <w:trPr>
          <w:trHeight w:val="118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29.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</w:t>
            </w:r>
            <w:r>
              <w:rPr>
                <w:rFonts w:ascii="Times New Roman" w:hAnsi="Times New Roman"/>
                <w:bCs/>
              </w:rPr>
              <w:t>30.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</w:t>
            </w:r>
            <w:r w:rsidRPr="00E64B7E">
              <w:rPr>
                <w:rFonts w:ascii="Times New Roman" w:hAnsi="Times New Roman"/>
                <w:bCs/>
              </w:rPr>
              <w:t xml:space="preserve">31.      </w:t>
            </w:r>
            <w:r>
              <w:rPr>
                <w:rFonts w:ascii="Times New Roman" w:hAnsi="Times New Roman"/>
              </w:rPr>
              <w:t>Karnevāls „Sunīts manu sētu sargā”:</w:t>
            </w:r>
          </w:p>
          <w:p w:rsidR="009758D7" w:rsidRPr="00564B55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564B55">
              <w:rPr>
                <w:rFonts w:ascii="Times New Roman" w:hAnsi="Times New Roman"/>
              </w:rPr>
              <w:t>9.30 1.,2.,7.,8.,6.gr.</w:t>
            </w:r>
          </w:p>
          <w:p w:rsidR="009758D7" w:rsidRPr="00564B55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564B55">
              <w:rPr>
                <w:rFonts w:ascii="Times New Roman" w:hAnsi="Times New Roman"/>
              </w:rPr>
              <w:t>10.15 3.,4.,5.,9.,10.,11.gr.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/</w:t>
            </w:r>
            <w:r>
              <w:rPr>
                <w:rFonts w:ascii="Times New Roman" w:hAnsi="Times New Roman"/>
              </w:rPr>
              <w:t xml:space="preserve">V.Vērdiņa,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 xml:space="preserve">, G.Selga, </w:t>
            </w:r>
            <w:proofErr w:type="spellStart"/>
            <w:r>
              <w:rPr>
                <w:rFonts w:ascii="Times New Roman" w:hAnsi="Times New Roman"/>
              </w:rPr>
              <w:t>I.Frunza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Pedagogu informatīvā sanāksme</w:t>
            </w:r>
          </w:p>
          <w:p w:rsidR="009758D7" w:rsidRPr="00E64B7E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75F0E6F8" wp14:editId="35D9BDD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43815</wp:posOffset>
                  </wp:positionV>
                  <wp:extent cx="189357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96" y="21282"/>
                      <wp:lineTo x="21296" y="0"/>
                      <wp:lineTo x="0" y="0"/>
                    </wp:wrapPolygon>
                  </wp:wrapTight>
                  <wp:docPr id="1" name="Attēls 1" descr="Attēlu rezultāti vaicājumam “sniega pikas attēl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sniega pikas attēl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Ekoskolas</w:t>
            </w:r>
            <w:proofErr w:type="spellEnd"/>
            <w:r>
              <w:rPr>
                <w:rFonts w:ascii="Times New Roman" w:hAnsi="Times New Roman"/>
              </w:rPr>
              <w:t xml:space="preserve"> integrētā nodarbība Dabas takā</w:t>
            </w:r>
          </w:p>
          <w:p w:rsidR="009758D7" w:rsidRDefault="009758D7" w:rsidP="00244DD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2.,3.,4.,5.,7.,8.,11.gr.</w:t>
            </w:r>
          </w:p>
          <w:p w:rsidR="009758D7" w:rsidRDefault="009758D7" w:rsidP="00244D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S.Drunka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L.Mihailova</w:t>
            </w:r>
            <w:proofErr w:type="spellEnd"/>
            <w:r>
              <w:rPr>
                <w:rFonts w:ascii="Times New Roman" w:hAnsi="Times New Roman"/>
              </w:rPr>
              <w:t xml:space="preserve"> - datums tiks izziņots, ņemot vērā laika apstākļus/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</w:p>
        </w:tc>
      </w:tr>
      <w:tr w:rsidR="009758D7" w:rsidTr="00244DD8">
        <w:trPr>
          <w:trHeight w:val="498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Cs/>
              </w:rPr>
              <w:t xml:space="preserve">-„Dažādi palīdzības dienesti”                                </w:t>
            </w:r>
            <w:r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 xml:space="preserve">- emocijas un jūtas                                        </w:t>
            </w:r>
            <w:r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>- tikumiskā audzināšana</w:t>
            </w:r>
          </w:p>
          <w:p w:rsidR="009758D7" w:rsidRDefault="009758D7" w:rsidP="00244DD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Janvāris, februāris: individuālās sarunas ar vecākiem </w:t>
            </w:r>
          </w:p>
        </w:tc>
      </w:tr>
    </w:tbl>
    <w:p w:rsidR="009758D7" w:rsidRDefault="009758D7" w:rsidP="009758D7">
      <w:pPr>
        <w:pStyle w:val="Bezatstarpm"/>
        <w:rPr>
          <w:rFonts w:ascii="Times New Roman" w:hAnsi="Times New Roman"/>
        </w:rPr>
      </w:pPr>
    </w:p>
    <w:p w:rsidR="009758D7" w:rsidRDefault="009758D7" w:rsidP="009758D7">
      <w:pPr>
        <w:pStyle w:val="Bezatstarpm"/>
        <w:jc w:val="center"/>
        <w:rPr>
          <w:rFonts w:ascii="Times New Roman" w:hAnsi="Times New Roman"/>
          <w:b/>
        </w:rPr>
      </w:pPr>
    </w:p>
    <w:p w:rsidR="009758D7" w:rsidRDefault="009758D7" w:rsidP="009758D7">
      <w:pPr>
        <w:pStyle w:val="Bezatstarpm"/>
        <w:jc w:val="center"/>
        <w:rPr>
          <w:rFonts w:ascii="Times New Roman" w:hAnsi="Times New Roman"/>
          <w:b/>
        </w:rPr>
      </w:pPr>
    </w:p>
    <w:p w:rsidR="00476E5A" w:rsidRDefault="00476E5A"/>
    <w:sectPr w:rsidR="00476E5A" w:rsidSect="009758D7">
      <w:pgSz w:w="16838" w:h="11906" w:orient="landscape"/>
      <w:pgMar w:top="28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48"/>
    <w:rsid w:val="00476E5A"/>
    <w:rsid w:val="009758D7"/>
    <w:rsid w:val="009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58D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758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758D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75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2</cp:revision>
  <dcterms:created xsi:type="dcterms:W3CDTF">2017-12-27T09:37:00Z</dcterms:created>
  <dcterms:modified xsi:type="dcterms:W3CDTF">2017-12-27T09:39:00Z</dcterms:modified>
</cp:coreProperties>
</file>